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69" w:rsidRDefault="00780669" w:rsidP="00780669">
      <w:pPr>
        <w:jc w:val="center"/>
        <w:rPr>
          <w:b/>
          <w:sz w:val="22"/>
          <w:szCs w:val="22"/>
        </w:rPr>
      </w:pPr>
    </w:p>
    <w:p w:rsidR="00780669" w:rsidRDefault="00780669" w:rsidP="00780669">
      <w:pPr>
        <w:jc w:val="center"/>
        <w:outlineLvl w:val="0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 xml:space="preserve">Администрация </w:t>
      </w:r>
    </w:p>
    <w:p w:rsidR="00780669" w:rsidRDefault="00780669" w:rsidP="00780669">
      <w:pPr>
        <w:jc w:val="center"/>
        <w:outlineLvl w:val="0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Степановского сельского поселения</w:t>
      </w:r>
    </w:p>
    <w:p w:rsidR="00780669" w:rsidRDefault="00780669" w:rsidP="00780669">
      <w:pPr>
        <w:spacing w:before="120" w:after="120"/>
        <w:jc w:val="center"/>
        <w:rPr>
          <w:b/>
          <w:bCs/>
          <w:spacing w:val="30"/>
          <w:sz w:val="22"/>
          <w:szCs w:val="22"/>
        </w:rPr>
      </w:pPr>
      <w:r>
        <w:rPr>
          <w:b/>
          <w:bCs/>
          <w:spacing w:val="30"/>
          <w:sz w:val="22"/>
          <w:szCs w:val="22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99"/>
        <w:gridCol w:w="2212"/>
        <w:gridCol w:w="3449"/>
      </w:tblGrid>
      <w:tr w:rsidR="00780669" w:rsidTr="00845D6F">
        <w:tc>
          <w:tcPr>
            <w:tcW w:w="3697" w:type="dxa"/>
            <w:hideMark/>
          </w:tcPr>
          <w:p w:rsidR="00780669" w:rsidRDefault="00780669" w:rsidP="00845D6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« 08» 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sz w:val="22"/>
                  <w:szCs w:val="22"/>
                </w:rPr>
                <w:t>2014 г</w:t>
              </w:r>
            </w:smartTag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11" w:type="dxa"/>
            <w:hideMark/>
          </w:tcPr>
          <w:p w:rsidR="00780669" w:rsidRDefault="00780669" w:rsidP="00845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Степановка</w:t>
            </w:r>
          </w:p>
          <w:p w:rsidR="00780669" w:rsidRDefault="00780669" w:rsidP="00845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Верхнекетского района</w:t>
            </w:r>
          </w:p>
          <w:p w:rsidR="00780669" w:rsidRDefault="00780669" w:rsidP="00845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Томской области</w:t>
            </w:r>
          </w:p>
        </w:tc>
        <w:tc>
          <w:tcPr>
            <w:tcW w:w="3448" w:type="dxa"/>
            <w:hideMark/>
          </w:tcPr>
          <w:p w:rsidR="00780669" w:rsidRDefault="00780669" w:rsidP="00845D6F">
            <w:pPr>
              <w:ind w:right="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№ 101</w:t>
            </w:r>
          </w:p>
        </w:tc>
      </w:tr>
    </w:tbl>
    <w:p w:rsidR="00780669" w:rsidRDefault="00780669" w:rsidP="00780669">
      <w:pPr>
        <w:tabs>
          <w:tab w:val="left" w:pos="-2552"/>
          <w:tab w:val="left" w:pos="0"/>
        </w:tabs>
        <w:ind w:right="5246"/>
        <w:jc w:val="both"/>
        <w:rPr>
          <w:b/>
        </w:rPr>
      </w:pPr>
    </w:p>
    <w:p w:rsidR="00780669" w:rsidRDefault="00780669" w:rsidP="00780669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80669" w:rsidRPr="007066FD" w:rsidRDefault="00780669" w:rsidP="00780669">
      <w:pPr>
        <w:ind w:right="4855"/>
        <w:jc w:val="both"/>
        <w:rPr>
          <w:b/>
        </w:rPr>
      </w:pPr>
    </w:p>
    <w:p w:rsidR="00780669" w:rsidRPr="007066FD" w:rsidRDefault="00780669" w:rsidP="00780669">
      <w:pPr>
        <w:ind w:right="4855"/>
        <w:jc w:val="both"/>
        <w:rPr>
          <w:b/>
        </w:rPr>
      </w:pPr>
      <w:r w:rsidRPr="007066FD">
        <w:rPr>
          <w:b/>
        </w:rPr>
        <w:t xml:space="preserve">Об утверждении Методики </w:t>
      </w:r>
      <w:r>
        <w:rPr>
          <w:b/>
        </w:rPr>
        <w:t xml:space="preserve">расчетов распределения межбюджетных трансфертов из </w:t>
      </w:r>
      <w:r w:rsidRPr="007066FD">
        <w:rPr>
          <w:b/>
        </w:rPr>
        <w:t>бюджета Степановско</w:t>
      </w:r>
      <w:r>
        <w:rPr>
          <w:b/>
        </w:rPr>
        <w:t>го</w:t>
      </w:r>
      <w:r w:rsidRPr="007066FD">
        <w:rPr>
          <w:b/>
        </w:rPr>
        <w:t xml:space="preserve"> сельско</w:t>
      </w:r>
      <w:r>
        <w:rPr>
          <w:b/>
        </w:rPr>
        <w:t>го</w:t>
      </w:r>
      <w:r w:rsidRPr="007066FD">
        <w:rPr>
          <w:b/>
        </w:rPr>
        <w:t xml:space="preserve"> поселени</w:t>
      </w:r>
      <w:r>
        <w:rPr>
          <w:b/>
        </w:rPr>
        <w:t>я</w:t>
      </w:r>
      <w:r w:rsidRPr="007066FD">
        <w:rPr>
          <w:b/>
        </w:rPr>
        <w:t xml:space="preserve"> </w:t>
      </w:r>
      <w:r>
        <w:rPr>
          <w:b/>
        </w:rPr>
        <w:t xml:space="preserve">бюджету МО «Верхнекетский район» </w:t>
      </w:r>
      <w:r w:rsidRPr="007066FD">
        <w:rPr>
          <w:b/>
        </w:rPr>
        <w:t xml:space="preserve">на </w:t>
      </w:r>
      <w:r>
        <w:rPr>
          <w:b/>
        </w:rPr>
        <w:t>осуществление части полномочий по решению вопросов местного значения на 2015 год</w:t>
      </w:r>
    </w:p>
    <w:p w:rsidR="00780669" w:rsidRPr="005954DD" w:rsidRDefault="00780669" w:rsidP="00780669">
      <w:pPr>
        <w:ind w:left="-540"/>
        <w:jc w:val="both"/>
      </w:pPr>
    </w:p>
    <w:p w:rsidR="00780669" w:rsidRDefault="00780669" w:rsidP="00780669">
      <w:pPr>
        <w:pStyle w:val="ConsPlusTitle"/>
        <w:widowControl/>
        <w:ind w:right="-1" w:firstLine="709"/>
        <w:jc w:val="both"/>
        <w:rPr>
          <w:b w:val="0"/>
        </w:rPr>
      </w:pPr>
      <w:r>
        <w:rPr>
          <w:b w:val="0"/>
        </w:rPr>
        <w:t>В соответствии со статьями 86,142.5</w:t>
      </w:r>
      <w:r w:rsidRPr="00AE03B8">
        <w:rPr>
          <w:b w:val="0"/>
        </w:rPr>
        <w:t xml:space="preserve"> Бюджетного кодекса Российской Федерации</w:t>
      </w:r>
      <w:r>
        <w:rPr>
          <w:b w:val="0"/>
        </w:rPr>
        <w:t xml:space="preserve"> и</w:t>
      </w:r>
      <w:r w:rsidRPr="00AE03B8">
        <w:rPr>
          <w:b w:val="0"/>
        </w:rPr>
        <w:t xml:space="preserve"> </w:t>
      </w:r>
      <w:r>
        <w:rPr>
          <w:b w:val="0"/>
        </w:rPr>
        <w:t>в целях определения объема межбюджетных трансфертов из местного бюджета бюджету района на осуществление части полномочий по решению вопросов местного значения на 2015 год,</w:t>
      </w:r>
    </w:p>
    <w:p w:rsidR="00780669" w:rsidRPr="005954DD" w:rsidRDefault="00780669" w:rsidP="00780669">
      <w:pPr>
        <w:ind w:left="-540" w:firstLine="540"/>
        <w:jc w:val="both"/>
      </w:pPr>
    </w:p>
    <w:p w:rsidR="00780669" w:rsidRPr="005954DD" w:rsidRDefault="00780669" w:rsidP="00780669">
      <w:pPr>
        <w:ind w:left="-540" w:firstLine="1249"/>
        <w:jc w:val="both"/>
      </w:pPr>
      <w:r w:rsidRPr="005954DD">
        <w:t>ПОСТАНОВЛЯЮ:</w:t>
      </w:r>
    </w:p>
    <w:p w:rsidR="00780669" w:rsidRPr="005954DD" w:rsidRDefault="00780669" w:rsidP="00780669">
      <w:pPr>
        <w:ind w:left="-540" w:firstLine="540"/>
        <w:jc w:val="both"/>
      </w:pPr>
    </w:p>
    <w:p w:rsidR="00780669" w:rsidRDefault="00780669" w:rsidP="00780669">
      <w:pPr>
        <w:numPr>
          <w:ilvl w:val="0"/>
          <w:numId w:val="1"/>
        </w:numPr>
        <w:ind w:left="0" w:firstLine="709"/>
        <w:jc w:val="both"/>
      </w:pPr>
      <w:r w:rsidRPr="005954DD">
        <w:t xml:space="preserve">Утвердить </w:t>
      </w:r>
      <w:r>
        <w:t>методику расчетов распределения межбюджетных трансфертов из бюджета Степановского сельского поселения бюджету МО «Верхнекетский район» на осуществление части полномочий по решению вопросов местного значения на 2015 год согласно приложению к настоящему постановлению.</w:t>
      </w:r>
    </w:p>
    <w:p w:rsidR="00780669" w:rsidRPr="001B2CB1" w:rsidRDefault="00780669" w:rsidP="00780669">
      <w:pPr>
        <w:numPr>
          <w:ilvl w:val="0"/>
          <w:numId w:val="1"/>
        </w:numPr>
        <w:ind w:left="0" w:firstLine="709"/>
        <w:jc w:val="both"/>
      </w:pPr>
      <w:r w:rsidRPr="001B2CB1">
        <w:t xml:space="preserve">Настоящее постановление </w:t>
      </w:r>
      <w:r>
        <w:rPr>
          <w:color w:val="000000"/>
        </w:rPr>
        <w:t>распространяется на правоотношения, возникшие при разработке и составлении местного бюджета на 2015 год.</w:t>
      </w:r>
    </w:p>
    <w:p w:rsidR="00780669" w:rsidRPr="005954DD" w:rsidRDefault="00780669" w:rsidP="00780669">
      <w:pPr>
        <w:numPr>
          <w:ilvl w:val="0"/>
          <w:numId w:val="1"/>
        </w:numPr>
        <w:ind w:left="0" w:firstLine="709"/>
        <w:jc w:val="both"/>
      </w:pPr>
      <w:r w:rsidRPr="005954DD">
        <w:t xml:space="preserve">Контроль за исполнением настоящего постановления </w:t>
      </w:r>
      <w:r>
        <w:t xml:space="preserve">возложить на ведущего специалиста по </w:t>
      </w:r>
      <w:r w:rsidRPr="00D93B3E">
        <w:t>финанс</w:t>
      </w:r>
      <w:r>
        <w:t>ам Кисаметьеву В.П.</w:t>
      </w:r>
    </w:p>
    <w:p w:rsidR="00780669" w:rsidRPr="005954DD" w:rsidRDefault="00780669" w:rsidP="00780669">
      <w:pPr>
        <w:jc w:val="both"/>
      </w:pPr>
    </w:p>
    <w:p w:rsidR="00780669" w:rsidRPr="005954DD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Pr="005954DD" w:rsidRDefault="00780669" w:rsidP="00780669">
      <w:pPr>
        <w:jc w:val="both"/>
      </w:pPr>
    </w:p>
    <w:p w:rsidR="00780669" w:rsidRPr="005954DD" w:rsidRDefault="00780669" w:rsidP="00780669">
      <w:pPr>
        <w:tabs>
          <w:tab w:val="left" w:pos="-2552"/>
        </w:tabs>
        <w:rPr>
          <w:i/>
        </w:rPr>
      </w:pPr>
      <w:r>
        <w:t>Глава</w:t>
      </w:r>
      <w:r w:rsidRPr="005954DD">
        <w:t xml:space="preserve"> Степановского сельского поселения                                                 </w:t>
      </w:r>
      <w:r>
        <w:t>Целищев М.С.</w:t>
      </w:r>
    </w:p>
    <w:p w:rsidR="00780669" w:rsidRDefault="00780669" w:rsidP="00780669">
      <w:pPr>
        <w:tabs>
          <w:tab w:val="left" w:pos="-2552"/>
        </w:tabs>
      </w:pPr>
    </w:p>
    <w:p w:rsidR="00780669" w:rsidRDefault="00780669" w:rsidP="00780669">
      <w:pPr>
        <w:tabs>
          <w:tab w:val="left" w:pos="-2552"/>
        </w:tabs>
      </w:pPr>
    </w:p>
    <w:p w:rsidR="00780669" w:rsidRDefault="00780669" w:rsidP="00780669">
      <w:pPr>
        <w:tabs>
          <w:tab w:val="left" w:pos="-2552"/>
        </w:tabs>
      </w:pPr>
    </w:p>
    <w:p w:rsidR="00D92673" w:rsidRDefault="00D92673"/>
    <w:p w:rsidR="00780669" w:rsidRDefault="00780669"/>
    <w:p w:rsidR="00780669" w:rsidRDefault="00780669"/>
    <w:p w:rsidR="00780669" w:rsidRDefault="00780669"/>
    <w:p w:rsidR="00780669" w:rsidRDefault="00780669"/>
    <w:p w:rsidR="00780669" w:rsidRDefault="00780669"/>
    <w:p w:rsidR="00780669" w:rsidRDefault="00780669"/>
    <w:p w:rsidR="00780669" w:rsidRDefault="00780669"/>
    <w:p w:rsidR="00780669" w:rsidRDefault="00780669"/>
    <w:p w:rsidR="00780669" w:rsidRDefault="00780669"/>
    <w:p w:rsidR="00780669" w:rsidRDefault="00780669"/>
    <w:p w:rsidR="00780669" w:rsidRDefault="00780669"/>
    <w:p w:rsidR="00780669" w:rsidRDefault="00780669" w:rsidP="00780669">
      <w:pPr>
        <w:jc w:val="right"/>
      </w:pPr>
      <w:r>
        <w:t xml:space="preserve">Приложение </w:t>
      </w:r>
    </w:p>
    <w:p w:rsidR="00780669" w:rsidRDefault="00780669" w:rsidP="00780669">
      <w:pPr>
        <w:ind w:firstLine="5760"/>
        <w:jc w:val="right"/>
      </w:pPr>
      <w:r>
        <w:t>к постановлению Администрации Степановского сельского поселения</w:t>
      </w:r>
    </w:p>
    <w:p w:rsidR="00780669" w:rsidRDefault="00780669" w:rsidP="00780669">
      <w:pPr>
        <w:ind w:firstLine="5760"/>
        <w:jc w:val="right"/>
      </w:pPr>
      <w:r>
        <w:t xml:space="preserve">  № 101   от 08 декабря  2014 г.</w:t>
      </w:r>
    </w:p>
    <w:p w:rsidR="00780669" w:rsidRDefault="00780669" w:rsidP="00780669">
      <w:pPr>
        <w:pStyle w:val="ConsPlusTitle"/>
        <w:widowControl/>
        <w:outlineLvl w:val="0"/>
      </w:pPr>
    </w:p>
    <w:p w:rsidR="00780669" w:rsidRDefault="00780669" w:rsidP="00780669">
      <w:pPr>
        <w:pStyle w:val="ConsPlusTitle"/>
        <w:widowControl/>
        <w:outlineLvl w:val="0"/>
      </w:pPr>
    </w:p>
    <w:p w:rsidR="00780669" w:rsidRDefault="00780669" w:rsidP="00780669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780669" w:rsidRPr="00110C7F" w:rsidRDefault="00780669" w:rsidP="00780669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расчетов распределения межбюджетных трансфертов из бюджета Степановского сельского поселения бюджету МО «Верхнекетский район» на осуществление части полномочий по решению вопросов местного значения на 2015 год</w:t>
      </w:r>
    </w:p>
    <w:p w:rsidR="00780669" w:rsidRPr="00110C7F" w:rsidRDefault="00780669" w:rsidP="0078066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80669" w:rsidRDefault="00780669" w:rsidP="00780669">
      <w:pPr>
        <w:autoSpaceDE w:val="0"/>
        <w:autoSpaceDN w:val="0"/>
        <w:adjustRightInd w:val="0"/>
        <w:ind w:firstLine="540"/>
        <w:jc w:val="both"/>
        <w:outlineLvl w:val="0"/>
      </w:pPr>
    </w:p>
    <w:p w:rsidR="00780669" w:rsidRPr="0087423D" w:rsidRDefault="00780669" w:rsidP="00780669">
      <w:pPr>
        <w:autoSpaceDE w:val="0"/>
        <w:autoSpaceDN w:val="0"/>
        <w:adjustRightInd w:val="0"/>
        <w:ind w:firstLine="540"/>
        <w:jc w:val="both"/>
        <w:outlineLvl w:val="0"/>
      </w:pPr>
      <w:r w:rsidRPr="0087423D">
        <w:t>Настоящая Методика разработана в целях определения объема расходных обязательств на передаваемые полномочия из бюджета поселения району на 2015 год.</w:t>
      </w:r>
    </w:p>
    <w:p w:rsidR="00780669" w:rsidRPr="0087423D" w:rsidRDefault="00780669" w:rsidP="00780669">
      <w:pPr>
        <w:autoSpaceDE w:val="0"/>
        <w:autoSpaceDN w:val="0"/>
        <w:adjustRightInd w:val="0"/>
        <w:ind w:firstLine="540"/>
        <w:jc w:val="both"/>
        <w:outlineLvl w:val="0"/>
      </w:pPr>
    </w:p>
    <w:p w:rsidR="00780669" w:rsidRPr="00A33AC4" w:rsidRDefault="00780669" w:rsidP="00780669">
      <w:pPr>
        <w:autoSpaceDE w:val="0"/>
        <w:autoSpaceDN w:val="0"/>
        <w:adjustRightInd w:val="0"/>
        <w:jc w:val="center"/>
        <w:outlineLvl w:val="1"/>
      </w:pPr>
      <w:r w:rsidRPr="00A33AC4">
        <w:t>Раздел I. ОПРЕДЕЛЕНИЕ ЧИСЛЕННОСТИ</w:t>
      </w:r>
    </w:p>
    <w:p w:rsidR="00780669" w:rsidRPr="00A33AC4" w:rsidRDefault="00780669" w:rsidP="00780669">
      <w:pPr>
        <w:autoSpaceDE w:val="0"/>
        <w:autoSpaceDN w:val="0"/>
        <w:adjustRightInd w:val="0"/>
        <w:ind w:firstLine="540"/>
        <w:jc w:val="both"/>
        <w:outlineLvl w:val="1"/>
      </w:pPr>
    </w:p>
    <w:p w:rsidR="00780669" w:rsidRPr="0087423D" w:rsidRDefault="00780669" w:rsidP="00780669">
      <w:pPr>
        <w:autoSpaceDE w:val="0"/>
        <w:autoSpaceDN w:val="0"/>
        <w:adjustRightInd w:val="0"/>
        <w:ind w:firstLine="540"/>
        <w:jc w:val="both"/>
        <w:outlineLvl w:val="1"/>
      </w:pPr>
      <w:r w:rsidRPr="0087423D">
        <w:t>Численность работников на передаваемые полномочия из бюджета поселения району, рассчитывается в следующем порядке:</w:t>
      </w:r>
    </w:p>
    <w:p w:rsidR="00780669" w:rsidRPr="003E58D9" w:rsidRDefault="00780669" w:rsidP="0078066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87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8"/>
        <w:gridCol w:w="4559"/>
      </w:tblGrid>
      <w:tr w:rsidR="00780669" w:rsidRPr="003E58D9" w:rsidTr="00845D6F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669" w:rsidRPr="0087423D" w:rsidRDefault="00780669" w:rsidP="00845D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23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передаваемых  полномочий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669" w:rsidRPr="0087423D" w:rsidRDefault="00780669" w:rsidP="00845D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Норматив численности, ед.     </w:t>
            </w:r>
          </w:p>
        </w:tc>
      </w:tr>
      <w:tr w:rsidR="00780669" w:rsidRPr="003E58D9" w:rsidTr="00845D6F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669" w:rsidRPr="0087423D" w:rsidRDefault="00780669" w:rsidP="00845D6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87423D">
              <w:rPr>
                <w:iCs/>
                <w:sz w:val="22"/>
                <w:szCs w:val="22"/>
              </w:rPr>
              <w:t>существление части полномочий по организации и осуществлению мероприятий по работе с детьми и молодежью в поселениях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9" w:rsidRPr="00113268" w:rsidRDefault="00780669" w:rsidP="00845D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68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780669" w:rsidRPr="003E58D9" w:rsidTr="00845D6F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669" w:rsidRPr="0087423D" w:rsidRDefault="00780669" w:rsidP="00845D6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87423D">
              <w:rPr>
                <w:iCs/>
                <w:sz w:val="22"/>
                <w:szCs w:val="22"/>
              </w:rPr>
              <w:t xml:space="preserve">существление части полномочий по организации и осуществлению мероприятий по созданию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9" w:rsidRPr="00113268" w:rsidRDefault="00780669" w:rsidP="00845D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68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</w:tr>
      <w:tr w:rsidR="00780669" w:rsidRPr="003E58D9" w:rsidTr="00845D6F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669" w:rsidRPr="0087423D" w:rsidRDefault="00780669" w:rsidP="00845D6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87423D">
              <w:rPr>
                <w:iCs/>
                <w:sz w:val="22"/>
                <w:szCs w:val="22"/>
              </w:rPr>
              <w:t>существление части полномочий по осуществлению контроля в сфере закупок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9" w:rsidRPr="00113268" w:rsidRDefault="00780669" w:rsidP="00845D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68">
              <w:rPr>
                <w:rFonts w:ascii="Times New Roman" w:hAnsi="Times New Roman" w:cs="Times New Roman"/>
                <w:sz w:val="22"/>
                <w:szCs w:val="22"/>
              </w:rPr>
              <w:t>0,015</w:t>
            </w:r>
          </w:p>
        </w:tc>
      </w:tr>
      <w:tr w:rsidR="00780669" w:rsidRPr="003E58D9" w:rsidTr="00845D6F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669" w:rsidRPr="0087423D" w:rsidRDefault="00780669" w:rsidP="00845D6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87423D">
              <w:rPr>
                <w:iCs/>
                <w:sz w:val="22"/>
                <w:szCs w:val="22"/>
              </w:rPr>
              <w:t>существление части полномочий по организации в границах поселения электро-, тепло-, водоснабжения населения, водоотведения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9" w:rsidRPr="00113268" w:rsidRDefault="00780669" w:rsidP="00845D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68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</w:tr>
      <w:tr w:rsidR="00780669" w:rsidRPr="003E58D9" w:rsidTr="00845D6F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669" w:rsidRPr="0087423D" w:rsidRDefault="00780669" w:rsidP="00845D6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87423D">
              <w:rPr>
                <w:iCs/>
                <w:sz w:val="22"/>
                <w:szCs w:val="22"/>
              </w:rPr>
              <w:t>существление части полномочий по организации  и осуществлению мероприятий по ГО,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9" w:rsidRPr="00113268" w:rsidRDefault="00780669" w:rsidP="00845D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68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780669" w:rsidRPr="003E58D9" w:rsidTr="00845D6F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669" w:rsidRPr="0087423D" w:rsidRDefault="00780669" w:rsidP="00845D6F">
            <w:pPr>
              <w:rPr>
                <w:iCs/>
                <w:sz w:val="22"/>
                <w:szCs w:val="22"/>
              </w:rPr>
            </w:pPr>
            <w:r w:rsidRPr="0087423D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О</w:t>
            </w:r>
            <w:r w:rsidRPr="0087423D">
              <w:rPr>
                <w:iCs/>
                <w:sz w:val="22"/>
                <w:szCs w:val="22"/>
              </w:rPr>
              <w:t>существление части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87423D">
              <w:rPr>
                <w:iCs/>
                <w:sz w:val="22"/>
                <w:szCs w:val="22"/>
              </w:rPr>
              <w:t>предусмотренных Градостроительным Кодексом Российской Федерации, иными федеральными законами), разрешений на ввод объекта в эксплуатацию при осуществлении строительства, реконструкции объектов кап</w:t>
            </w:r>
            <w:r>
              <w:rPr>
                <w:iCs/>
                <w:sz w:val="22"/>
                <w:szCs w:val="22"/>
              </w:rPr>
              <w:t>итального</w:t>
            </w:r>
            <w:r w:rsidRPr="0087423D">
              <w:rPr>
                <w:iCs/>
                <w:sz w:val="22"/>
                <w:szCs w:val="22"/>
              </w:rPr>
              <w:t xml:space="preserve"> строительства, расположенных на территории поселения, утверждению местных нормативов градостроительного проектирования поселений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9" w:rsidRPr="00113268" w:rsidRDefault="00780669" w:rsidP="00845D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68">
              <w:rPr>
                <w:rFonts w:ascii="Times New Roman" w:hAnsi="Times New Roman" w:cs="Times New Roman"/>
                <w:sz w:val="22"/>
                <w:szCs w:val="22"/>
              </w:rPr>
              <w:t>0,56</w:t>
            </w:r>
          </w:p>
        </w:tc>
      </w:tr>
      <w:tr w:rsidR="00780669" w:rsidRPr="003E58D9" w:rsidTr="00845D6F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669" w:rsidRPr="0087423D" w:rsidRDefault="00780669" w:rsidP="00845D6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87423D">
              <w:rPr>
                <w:iCs/>
                <w:sz w:val="22"/>
                <w:szCs w:val="22"/>
              </w:rPr>
              <w:t>существление части полномочий по проведению внешнего муниципального финансового контроля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9" w:rsidRPr="00113268" w:rsidRDefault="00780669" w:rsidP="00845D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68">
              <w:rPr>
                <w:rFonts w:ascii="Times New Roman" w:hAnsi="Times New Roman" w:cs="Times New Roman"/>
                <w:sz w:val="22"/>
                <w:szCs w:val="22"/>
              </w:rPr>
              <w:t>0,035</w:t>
            </w:r>
          </w:p>
        </w:tc>
      </w:tr>
      <w:tr w:rsidR="00780669" w:rsidRPr="003E58D9" w:rsidTr="00845D6F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669" w:rsidRPr="0087423D" w:rsidRDefault="00780669" w:rsidP="00845D6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Осуществление</w:t>
            </w:r>
            <w:r w:rsidRPr="0087423D">
              <w:rPr>
                <w:iCs/>
                <w:sz w:val="22"/>
                <w:szCs w:val="22"/>
              </w:rPr>
              <w:t xml:space="preserve"> части полномочий по проведению антикоррупционной экспертизы муниципальных правовых актов 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9" w:rsidRPr="00113268" w:rsidRDefault="00780669" w:rsidP="00845D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80669" w:rsidRPr="003E58D9" w:rsidTr="00845D6F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669" w:rsidRPr="0087423D" w:rsidRDefault="00780669" w:rsidP="00845D6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87423D">
              <w:rPr>
                <w:iCs/>
                <w:sz w:val="22"/>
                <w:szCs w:val="22"/>
              </w:rPr>
              <w:t>существление части полномочий по размещению заказов для муниципальных нужд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9" w:rsidRPr="00113268" w:rsidRDefault="00780669" w:rsidP="00845D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80669" w:rsidRPr="003E58D9" w:rsidTr="00845D6F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669" w:rsidRPr="00935464" w:rsidRDefault="00780669" w:rsidP="00845D6F">
            <w:pPr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2"/>
                <w:szCs w:val="22"/>
              </w:rPr>
              <w:t>О</w:t>
            </w:r>
            <w:r w:rsidRPr="00935464">
              <w:rPr>
                <w:iCs/>
                <w:sz w:val="22"/>
                <w:szCs w:val="22"/>
              </w:rPr>
              <w:t>существление части полномочий по размещению официальной информации в информационном вестнике Верхнекетского района "Территория"</w:t>
            </w:r>
          </w:p>
          <w:p w:rsidR="00780669" w:rsidRDefault="00780669" w:rsidP="00845D6F">
            <w:pPr>
              <w:rPr>
                <w:iCs/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9" w:rsidRPr="00113268" w:rsidRDefault="00780669" w:rsidP="00845D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780669" w:rsidRPr="003E58D9" w:rsidRDefault="00780669" w:rsidP="0078066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80669" w:rsidRPr="00A33AC4" w:rsidRDefault="00780669" w:rsidP="00780669">
      <w:pPr>
        <w:autoSpaceDE w:val="0"/>
        <w:autoSpaceDN w:val="0"/>
        <w:adjustRightInd w:val="0"/>
        <w:jc w:val="center"/>
        <w:outlineLvl w:val="1"/>
      </w:pPr>
      <w:r w:rsidRPr="00A33AC4">
        <w:t>Раздел II. ОПРЕДЕЛЕНИЕ ОБЪЕМА ПЕРЕДАВАЕМЫХ ПОЛНОМОЧИЙ</w:t>
      </w:r>
    </w:p>
    <w:p w:rsidR="00780669" w:rsidRPr="00A33AC4" w:rsidRDefault="00780669" w:rsidP="00780669">
      <w:pPr>
        <w:autoSpaceDE w:val="0"/>
        <w:autoSpaceDN w:val="0"/>
        <w:adjustRightInd w:val="0"/>
        <w:jc w:val="center"/>
        <w:outlineLvl w:val="1"/>
      </w:pPr>
    </w:p>
    <w:p w:rsidR="00780669" w:rsidRPr="00A33AC4" w:rsidRDefault="00780669" w:rsidP="00780669">
      <w:pPr>
        <w:autoSpaceDE w:val="0"/>
        <w:autoSpaceDN w:val="0"/>
        <w:adjustRightInd w:val="0"/>
        <w:ind w:firstLine="540"/>
        <w:jc w:val="both"/>
        <w:outlineLvl w:val="1"/>
      </w:pPr>
      <w:r w:rsidRPr="00A33AC4">
        <w:t>1. Объем расходных обязательств на год по передаваемым полномочиям рассчитывается по следующей формуле:</w:t>
      </w:r>
    </w:p>
    <w:p w:rsidR="00780669" w:rsidRPr="00A33AC4" w:rsidRDefault="00780669" w:rsidP="00780669">
      <w:pPr>
        <w:autoSpaceDE w:val="0"/>
        <w:autoSpaceDN w:val="0"/>
        <w:adjustRightInd w:val="0"/>
        <w:ind w:firstLine="540"/>
        <w:jc w:val="both"/>
        <w:outlineLvl w:val="1"/>
      </w:pPr>
    </w:p>
    <w:p w:rsidR="00780669" w:rsidRPr="00A33AC4" w:rsidRDefault="00780669" w:rsidP="00780669">
      <w:pPr>
        <w:autoSpaceDE w:val="0"/>
        <w:autoSpaceDN w:val="0"/>
        <w:adjustRightInd w:val="0"/>
        <w:jc w:val="center"/>
        <w:outlineLvl w:val="1"/>
      </w:pPr>
      <w:r w:rsidRPr="00A33AC4">
        <w:t>∑Сi = (ФОТ</w:t>
      </w:r>
      <w:r>
        <w:t xml:space="preserve"> </w:t>
      </w:r>
      <w:r w:rsidRPr="00A33AC4">
        <w:t>х Квф х N</w:t>
      </w:r>
      <w:r>
        <w:t>+Мз</w:t>
      </w:r>
      <w:r w:rsidRPr="00A33AC4">
        <w:t>)</w:t>
      </w:r>
    </w:p>
    <w:p w:rsidR="00780669" w:rsidRPr="00A33AC4" w:rsidRDefault="00780669" w:rsidP="00780669">
      <w:pPr>
        <w:autoSpaceDE w:val="0"/>
        <w:autoSpaceDN w:val="0"/>
        <w:adjustRightInd w:val="0"/>
        <w:ind w:firstLine="540"/>
        <w:jc w:val="both"/>
        <w:outlineLvl w:val="1"/>
      </w:pPr>
    </w:p>
    <w:p w:rsidR="00780669" w:rsidRPr="00A33AC4" w:rsidRDefault="00780669" w:rsidP="00780669">
      <w:pPr>
        <w:autoSpaceDE w:val="0"/>
        <w:autoSpaceDN w:val="0"/>
        <w:adjustRightInd w:val="0"/>
        <w:ind w:firstLine="540"/>
        <w:jc w:val="both"/>
        <w:outlineLvl w:val="1"/>
      </w:pPr>
      <w:r w:rsidRPr="00A33AC4">
        <w:t>где:</w:t>
      </w:r>
    </w:p>
    <w:p w:rsidR="00780669" w:rsidRPr="00A33AC4" w:rsidRDefault="00780669" w:rsidP="00780669">
      <w:pPr>
        <w:autoSpaceDE w:val="0"/>
        <w:autoSpaceDN w:val="0"/>
        <w:adjustRightInd w:val="0"/>
        <w:ind w:firstLine="540"/>
        <w:jc w:val="both"/>
        <w:outlineLvl w:val="1"/>
      </w:pPr>
      <w:r w:rsidRPr="00A33AC4">
        <w:t>Сi - объем передаваемых полномочий из бюджета поселения району на 201</w:t>
      </w:r>
      <w:r>
        <w:t>5</w:t>
      </w:r>
      <w:r w:rsidRPr="00A33AC4">
        <w:t xml:space="preserve"> год;</w:t>
      </w:r>
    </w:p>
    <w:p w:rsidR="00780669" w:rsidRPr="00A33AC4" w:rsidRDefault="00780669" w:rsidP="00780669">
      <w:pPr>
        <w:autoSpaceDE w:val="0"/>
        <w:autoSpaceDN w:val="0"/>
        <w:adjustRightInd w:val="0"/>
        <w:ind w:firstLine="540"/>
        <w:jc w:val="both"/>
        <w:outlineLvl w:val="1"/>
      </w:pPr>
      <w:r w:rsidRPr="00A33AC4">
        <w:t>ФОТ - годовой фонд оплаты труда муниципального служащего, осуществляющего передаваемые полномочия, рассчитывается на основании Методических рекомендаций по расчету расходов на функционирование органов местного самоуправления;</w:t>
      </w:r>
    </w:p>
    <w:p w:rsidR="00780669" w:rsidRDefault="00780669" w:rsidP="00780669">
      <w:pPr>
        <w:autoSpaceDE w:val="0"/>
        <w:autoSpaceDN w:val="0"/>
        <w:adjustRightInd w:val="0"/>
        <w:ind w:firstLine="540"/>
        <w:jc w:val="both"/>
        <w:outlineLvl w:val="1"/>
      </w:pPr>
      <w:r w:rsidRPr="00A33AC4">
        <w:t>Квф - коэффициент отчислений во внебюджетные фонды;</w:t>
      </w:r>
    </w:p>
    <w:p w:rsidR="00780669" w:rsidRPr="007A191B" w:rsidRDefault="00780669" w:rsidP="00780669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A33AC4">
        <w:t xml:space="preserve">N - норматив численности работников, </w:t>
      </w:r>
      <w:r w:rsidRPr="005E3F03">
        <w:rPr>
          <w:sz w:val="22"/>
          <w:szCs w:val="22"/>
        </w:rPr>
        <w:t>осуществляющих полномочия</w:t>
      </w:r>
      <w:r>
        <w:rPr>
          <w:sz w:val="22"/>
          <w:szCs w:val="22"/>
        </w:rPr>
        <w:t>;</w:t>
      </w:r>
    </w:p>
    <w:p w:rsidR="00780669" w:rsidRDefault="00780669" w:rsidP="00780669">
      <w:r>
        <w:t>М</w:t>
      </w:r>
      <w:r w:rsidRPr="00A33AC4">
        <w:t>з - коэффициент материальных затрат рассчитывается на основании Методических рекомендаций по расчету расходов на функционирование органов местного самоуправления</w:t>
      </w:r>
    </w:p>
    <w:sectPr w:rsidR="00780669" w:rsidSect="001816DA">
      <w:pgSz w:w="11906" w:h="16838"/>
      <w:pgMar w:top="851" w:right="851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F04" w:rsidRDefault="00C95F04" w:rsidP="00780669">
      <w:r>
        <w:separator/>
      </w:r>
    </w:p>
  </w:endnote>
  <w:endnote w:type="continuationSeparator" w:id="0">
    <w:p w:rsidR="00C95F04" w:rsidRDefault="00C95F04" w:rsidP="00780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F04" w:rsidRDefault="00C95F04" w:rsidP="00780669">
      <w:r>
        <w:separator/>
      </w:r>
    </w:p>
  </w:footnote>
  <w:footnote w:type="continuationSeparator" w:id="0">
    <w:p w:rsidR="00C95F04" w:rsidRDefault="00C95F04" w:rsidP="00780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2D2"/>
    <w:multiLevelType w:val="hybridMultilevel"/>
    <w:tmpl w:val="7E982F22"/>
    <w:lvl w:ilvl="0" w:tplc="8B56DC6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669"/>
    <w:rsid w:val="002E6A9F"/>
    <w:rsid w:val="00405273"/>
    <w:rsid w:val="00780669"/>
    <w:rsid w:val="00C95F04"/>
    <w:rsid w:val="00D9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0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Обычный3"/>
    <w:link w:val="30"/>
    <w:rsid w:val="0078066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basedOn w:val="a0"/>
    <w:link w:val="3"/>
    <w:rsid w:val="0078066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0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0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80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0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80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678</Words>
  <Characters>3869</Characters>
  <Application>Microsoft Office Word</Application>
  <DocSecurity>0</DocSecurity>
  <Lines>32</Lines>
  <Paragraphs>9</Paragraphs>
  <ScaleCrop>false</ScaleCrop>
  <Company>Microsoft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2014-12-24T11:04:00Z</dcterms:created>
  <dcterms:modified xsi:type="dcterms:W3CDTF">2014-12-24T11:07:00Z</dcterms:modified>
</cp:coreProperties>
</file>